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3E6" w:rsidRPr="008A7D6D" w:rsidRDefault="004453E6" w:rsidP="004453E6">
      <w:pPr>
        <w:spacing w:after="0" w:line="240" w:lineRule="auto"/>
        <w:jc w:val="center"/>
        <w:rPr>
          <w:rFonts w:eastAsia="Times New Roman" w:cs="Times New Roman"/>
          <w:b/>
          <w:u w:val="single"/>
          <w:lang w:eastAsia="en-GB"/>
        </w:rPr>
      </w:pPr>
      <w:r w:rsidRPr="004453E6">
        <w:rPr>
          <w:rFonts w:eastAsia="Times New Roman" w:cs="Times New Roman"/>
          <w:b/>
          <w:u w:val="single"/>
          <w:lang w:eastAsia="en-GB"/>
        </w:rPr>
        <w:t>INFORMATION SHEET TO VISA HOLDERS</w:t>
      </w:r>
    </w:p>
    <w:p w:rsidR="004453E6" w:rsidRPr="004453E6" w:rsidRDefault="004453E6" w:rsidP="004453E6">
      <w:pPr>
        <w:spacing w:after="0" w:line="240" w:lineRule="auto"/>
        <w:jc w:val="center"/>
        <w:rPr>
          <w:rFonts w:eastAsia="Times New Roman" w:cs="Times New Roman"/>
          <w:b/>
          <w:u w:val="single"/>
          <w:lang w:eastAsia="en-GB"/>
        </w:rPr>
      </w:pPr>
    </w:p>
    <w:p w:rsidR="004453E6" w:rsidRPr="004453E6" w:rsidRDefault="004453E6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4453E6">
        <w:rPr>
          <w:rFonts w:eastAsia="Times New Roman" w:cs="Times New Roman"/>
          <w:lang w:eastAsia="en-GB"/>
        </w:rPr>
        <w:t>You have been issued a visa for the territories of the Schengen States</w:t>
      </w:r>
      <w:r w:rsidRPr="008A7D6D">
        <w:rPr>
          <w:rFonts w:eastAsia="Times New Roman" w:cs="Times New Roman"/>
          <w:lang w:eastAsia="en-GB"/>
        </w:rPr>
        <w:t>.</w:t>
      </w:r>
    </w:p>
    <w:p w:rsidR="004453E6" w:rsidRPr="004453E6" w:rsidRDefault="004453E6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4453E6">
        <w:rPr>
          <w:rFonts w:eastAsia="Times New Roman" w:cs="Times New Roman"/>
          <w:lang w:eastAsia="en-GB"/>
        </w:rPr>
        <w:t xml:space="preserve"> </w:t>
      </w:r>
    </w:p>
    <w:p w:rsidR="004453E6" w:rsidRPr="008A7D6D" w:rsidRDefault="004453E6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4453E6">
        <w:rPr>
          <w:rFonts w:eastAsia="Times New Roman" w:cs="Times New Roman"/>
          <w:lang w:eastAsia="en-GB"/>
        </w:rPr>
        <w:t>As soon as you receive your short-stay visa, make sure that all the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information it contains is correct.</w:t>
      </w:r>
    </w:p>
    <w:p w:rsidR="004453E6" w:rsidRPr="004453E6" w:rsidRDefault="004453E6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4453E6" w:rsidRPr="008A7D6D" w:rsidRDefault="004453E6" w:rsidP="004453E6">
      <w:pPr>
        <w:spacing w:after="0" w:line="240" w:lineRule="auto"/>
        <w:jc w:val="both"/>
        <w:rPr>
          <w:rFonts w:eastAsia="Times New Roman" w:cs="Times New Roman"/>
          <w:b/>
          <w:u w:val="single"/>
          <w:lang w:eastAsia="en-GB"/>
        </w:rPr>
      </w:pPr>
      <w:r w:rsidRPr="004453E6">
        <w:rPr>
          <w:rFonts w:eastAsia="Times New Roman" w:cs="Times New Roman"/>
          <w:b/>
          <w:u w:val="single"/>
          <w:lang w:eastAsia="en-GB"/>
        </w:rPr>
        <w:t>Check the following:</w:t>
      </w:r>
    </w:p>
    <w:p w:rsidR="004453E6" w:rsidRPr="004453E6" w:rsidRDefault="004453E6" w:rsidP="004453E6">
      <w:pPr>
        <w:spacing w:after="0" w:line="240" w:lineRule="auto"/>
        <w:jc w:val="both"/>
        <w:rPr>
          <w:rFonts w:eastAsia="Times New Roman" w:cs="Times New Roman"/>
          <w:u w:val="single"/>
          <w:lang w:eastAsia="en-GB"/>
        </w:rPr>
      </w:pPr>
    </w:p>
    <w:p w:rsidR="004453E6" w:rsidRPr="008A7D6D" w:rsidRDefault="004453E6" w:rsidP="004453E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8A7D6D">
        <w:rPr>
          <w:rFonts w:eastAsia="Times New Roman" w:cs="Times New Roman"/>
          <w:lang w:eastAsia="en-GB"/>
        </w:rPr>
        <w:t>Your passport has a passport number. This number is also indicated on the visa sticker. Make sure that these numbers are the same.</w:t>
      </w:r>
    </w:p>
    <w:p w:rsidR="004453E6" w:rsidRPr="008A7D6D" w:rsidRDefault="004453E6" w:rsidP="004453E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8A7D6D">
        <w:rPr>
          <w:rFonts w:eastAsia="Times New Roman" w:cs="Times New Roman"/>
          <w:lang w:eastAsia="en-GB"/>
        </w:rPr>
        <w:t>You applied for your visa for a specific period or periods. Check that your air ticket corresponds with the entry and exit dates indicated on the visa sticker.</w:t>
      </w:r>
    </w:p>
    <w:p w:rsidR="004453E6" w:rsidRPr="008A7D6D" w:rsidRDefault="004453E6" w:rsidP="004453E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8A7D6D">
        <w:rPr>
          <w:rFonts w:eastAsia="Times New Roman" w:cs="Times New Roman"/>
          <w:lang w:eastAsia="en-GB"/>
        </w:rPr>
        <w:t>Check that the number of entries you applied for (one, two, or multiple) corresponds with the number of entries indicated on your visa sticker.</w:t>
      </w:r>
    </w:p>
    <w:p w:rsidR="004453E6" w:rsidRPr="008A7D6D" w:rsidRDefault="004453E6" w:rsidP="004453E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8A7D6D">
        <w:rPr>
          <w:rFonts w:eastAsia="Times New Roman" w:cs="Times New Roman"/>
          <w:lang w:eastAsia="en-GB"/>
        </w:rPr>
        <w:t>Check that your name is spelled correctly.</w:t>
      </w:r>
    </w:p>
    <w:p w:rsidR="004453E6" w:rsidRPr="008A7D6D" w:rsidRDefault="004453E6" w:rsidP="004453E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8A7D6D">
        <w:rPr>
          <w:rFonts w:eastAsia="Times New Roman" w:cs="Times New Roman"/>
          <w:lang w:eastAsia="en-GB"/>
        </w:rPr>
        <w:t xml:space="preserve">Do this yourself in order to avoid any problems or extra costs arising when using your visa. If you think that the information on the visa is incorrect, tell the consular </w:t>
      </w:r>
      <w:proofErr w:type="gramStart"/>
      <w:r w:rsidRPr="008A7D6D">
        <w:rPr>
          <w:rFonts w:eastAsia="Times New Roman" w:cs="Times New Roman"/>
          <w:lang w:eastAsia="en-GB"/>
        </w:rPr>
        <w:t>authority</w:t>
      </w:r>
      <w:proofErr w:type="gramEnd"/>
      <w:r w:rsidRPr="008A7D6D">
        <w:rPr>
          <w:rFonts w:eastAsia="Times New Roman" w:cs="Times New Roman"/>
          <w:lang w:eastAsia="en-GB"/>
        </w:rPr>
        <w:t xml:space="preserve"> immediately, so that any errors can be corrected. </w:t>
      </w:r>
    </w:p>
    <w:p w:rsidR="004453E6" w:rsidRPr="008A7D6D" w:rsidRDefault="004453E6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4453E6" w:rsidRPr="008A7D6D" w:rsidRDefault="004453E6" w:rsidP="004453E6">
      <w:pPr>
        <w:tabs>
          <w:tab w:val="left" w:pos="3388"/>
        </w:tabs>
        <w:spacing w:after="0" w:line="240" w:lineRule="auto"/>
        <w:jc w:val="both"/>
        <w:rPr>
          <w:rFonts w:eastAsia="Times New Roman" w:cs="Times New Roman"/>
          <w:b/>
          <w:lang w:eastAsia="en-GB"/>
        </w:rPr>
      </w:pPr>
      <w:r w:rsidRPr="004453E6">
        <w:rPr>
          <w:rFonts w:eastAsia="Times New Roman" w:cs="Times New Roman"/>
          <w:b/>
          <w:u w:val="single"/>
          <w:lang w:eastAsia="en-GB"/>
        </w:rPr>
        <w:t>How to read the visa sticker</w:t>
      </w:r>
      <w:r w:rsidRPr="008A7D6D">
        <w:rPr>
          <w:rFonts w:eastAsia="Times New Roman" w:cs="Times New Roman"/>
          <w:b/>
          <w:lang w:eastAsia="en-GB"/>
        </w:rPr>
        <w:tab/>
      </w:r>
    </w:p>
    <w:p w:rsidR="004453E6" w:rsidRPr="004453E6" w:rsidRDefault="004453E6" w:rsidP="004453E6">
      <w:pPr>
        <w:tabs>
          <w:tab w:val="left" w:pos="3388"/>
        </w:tabs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4453E6" w:rsidRPr="004453E6" w:rsidRDefault="004453E6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4453E6">
        <w:rPr>
          <w:rFonts w:eastAsia="Times New Roman" w:cs="Times New Roman"/>
          <w:b/>
          <w:lang w:eastAsia="en-GB"/>
        </w:rPr>
        <w:t>DURATION OF STAY.........DAYS</w:t>
      </w:r>
      <w:r w:rsidRPr="004453E6">
        <w:rPr>
          <w:rFonts w:eastAsia="Times New Roman" w:cs="Times New Roman"/>
          <w:lang w:eastAsia="en-GB"/>
        </w:rPr>
        <w:t xml:space="preserve"> indicates the number of days, you may stay in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the Schengen area. The days should be counted from the date you enter the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Schengen area (the entry stamp) to the date you exit the Schengen area (the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 xml:space="preserve">exit stamp), i.e. both days included. </w:t>
      </w:r>
    </w:p>
    <w:p w:rsidR="004453E6" w:rsidRPr="008A7D6D" w:rsidRDefault="004453E6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4453E6">
        <w:rPr>
          <w:rFonts w:eastAsia="Times New Roman" w:cs="Times New Roman"/>
          <w:lang w:eastAsia="en-GB"/>
        </w:rPr>
        <w:t xml:space="preserve">The period of time between </w:t>
      </w:r>
      <w:r w:rsidRPr="004453E6">
        <w:rPr>
          <w:rFonts w:eastAsia="Times New Roman" w:cs="Times New Roman"/>
          <w:b/>
          <w:lang w:eastAsia="en-GB"/>
        </w:rPr>
        <w:t>“FROM ...UNTIL”</w:t>
      </w:r>
      <w:r w:rsidRPr="004453E6">
        <w:rPr>
          <w:rFonts w:eastAsia="Times New Roman" w:cs="Times New Roman"/>
          <w:lang w:eastAsia="en-GB"/>
        </w:rPr>
        <w:t xml:space="preserve"> is usually longer than the number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of days printed in the “DURATION OF STAY” field. The difference in period is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meant to give you flexibility to plan your entry into and exit from the Schengen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area, but your stay in the Schengen area must never exceed the exact number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 xml:space="preserve">of days in the </w:t>
      </w:r>
      <w:r w:rsidRPr="004453E6">
        <w:rPr>
          <w:rFonts w:eastAsia="Times New Roman" w:cs="Times New Roman"/>
          <w:b/>
          <w:lang w:eastAsia="en-GB"/>
        </w:rPr>
        <w:t>“DURATION OF STAY</w:t>
      </w:r>
      <w:r w:rsidRPr="004453E6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b/>
          <w:lang w:eastAsia="en-GB"/>
        </w:rPr>
        <w:t>...DAYS”</w:t>
      </w:r>
      <w:r w:rsidRPr="004453E6">
        <w:rPr>
          <w:rFonts w:eastAsia="Times New Roman" w:cs="Times New Roman"/>
          <w:lang w:eastAsia="en-GB"/>
        </w:rPr>
        <w:t xml:space="preserve"> field. No matter how many days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you have stayed in the Schengen area, you must leave no later than the date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printed in the “UNTIL” field."</w:t>
      </w:r>
    </w:p>
    <w:p w:rsidR="008A7D6D" w:rsidRPr="004453E6" w:rsidRDefault="008A7D6D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4453E6" w:rsidRPr="008A7D6D" w:rsidRDefault="004453E6" w:rsidP="004453E6">
      <w:pPr>
        <w:spacing w:after="0" w:line="240" w:lineRule="auto"/>
        <w:jc w:val="both"/>
        <w:rPr>
          <w:rFonts w:eastAsia="Times New Roman" w:cs="Times New Roman"/>
          <w:b/>
          <w:u w:val="single"/>
          <w:lang w:eastAsia="en-GB"/>
        </w:rPr>
      </w:pPr>
      <w:r w:rsidRPr="004453E6">
        <w:rPr>
          <w:rFonts w:eastAsia="Times New Roman" w:cs="Times New Roman"/>
          <w:b/>
          <w:u w:val="single"/>
          <w:lang w:eastAsia="en-GB"/>
        </w:rPr>
        <w:t>Controls at the border</w:t>
      </w:r>
    </w:p>
    <w:p w:rsidR="008A7D6D" w:rsidRPr="004453E6" w:rsidRDefault="008A7D6D" w:rsidP="004453E6">
      <w:pPr>
        <w:spacing w:after="0" w:line="240" w:lineRule="auto"/>
        <w:jc w:val="both"/>
        <w:rPr>
          <w:rFonts w:eastAsia="Times New Roman" w:cs="Times New Roman"/>
          <w:u w:val="single"/>
          <w:lang w:eastAsia="en-GB"/>
        </w:rPr>
      </w:pPr>
    </w:p>
    <w:p w:rsidR="004453E6" w:rsidRDefault="004453E6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4453E6">
        <w:rPr>
          <w:rFonts w:eastAsia="Times New Roman" w:cs="Times New Roman"/>
          <w:lang w:eastAsia="en-GB"/>
        </w:rPr>
        <w:t xml:space="preserve">Your short-stay visa allows you to travel to </w:t>
      </w:r>
      <w:r w:rsidRPr="008A7D6D">
        <w:rPr>
          <w:rFonts w:eastAsia="Times New Roman" w:cs="Times New Roman"/>
          <w:lang w:eastAsia="en-GB"/>
        </w:rPr>
        <w:t>Greece</w:t>
      </w:r>
      <w:r w:rsidRPr="004453E6">
        <w:rPr>
          <w:rFonts w:eastAsia="Times New Roman" w:cs="Times New Roman"/>
          <w:lang w:eastAsia="en-GB"/>
        </w:rPr>
        <w:t xml:space="preserve"> and usually to other Schengen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States. But it does not automatically entitle you to enter the Schengen area. So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you may have to provide certain information at border or other controls. You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may, for instance, have to provide information on your means of support, how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long you intend to stay in</w:t>
      </w:r>
      <w:r w:rsidRPr="008A7D6D">
        <w:rPr>
          <w:rFonts w:eastAsia="Times New Roman" w:cs="Times New Roman"/>
          <w:lang w:eastAsia="en-GB"/>
        </w:rPr>
        <w:t xml:space="preserve"> Greece and in the Schengen area</w:t>
      </w:r>
      <w:r w:rsidRPr="004453E6">
        <w:rPr>
          <w:rFonts w:eastAsia="Times New Roman" w:cs="Times New Roman"/>
          <w:lang w:eastAsia="en-GB"/>
        </w:rPr>
        <w:t>, and why you are visiting. In some cases, such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 xml:space="preserve">checks may result in a refusal for the visa holder to enter </w:t>
      </w:r>
      <w:r w:rsidRPr="008A7D6D">
        <w:rPr>
          <w:rFonts w:eastAsia="Times New Roman" w:cs="Times New Roman"/>
          <w:lang w:eastAsia="en-GB"/>
        </w:rPr>
        <w:t>Greece</w:t>
      </w:r>
      <w:r w:rsidRPr="004453E6">
        <w:rPr>
          <w:rFonts w:eastAsia="Times New Roman" w:cs="Times New Roman"/>
          <w:lang w:eastAsia="en-GB"/>
        </w:rPr>
        <w:t xml:space="preserve"> or the Schengen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area.</w:t>
      </w:r>
    </w:p>
    <w:p w:rsidR="008A7D6D" w:rsidRPr="004453E6" w:rsidRDefault="008A7D6D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4453E6" w:rsidRPr="008A7D6D" w:rsidRDefault="004453E6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  <w:r w:rsidRPr="004453E6">
        <w:rPr>
          <w:rFonts w:eastAsia="Times New Roman" w:cs="Times New Roman"/>
          <w:lang w:eastAsia="en-GB"/>
        </w:rPr>
        <w:t>It is therefore recommended that you carry with you copies of the documents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which you presented when you applied for the visa (e.g. letters of invitation,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travel confirmations, other documents stating the purpose of your stay). This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will help to make the border control procedure easier and avoid delays at the</w:t>
      </w:r>
      <w:r w:rsidRPr="008A7D6D">
        <w:rPr>
          <w:rFonts w:eastAsia="Times New Roman" w:cs="Times New Roman"/>
          <w:lang w:eastAsia="en-GB"/>
        </w:rPr>
        <w:t xml:space="preserve"> </w:t>
      </w:r>
      <w:r w:rsidRPr="004453E6">
        <w:rPr>
          <w:rFonts w:eastAsia="Times New Roman" w:cs="Times New Roman"/>
          <w:lang w:eastAsia="en-GB"/>
        </w:rPr>
        <w:t>border.</w:t>
      </w:r>
    </w:p>
    <w:p w:rsidR="008A7D6D" w:rsidRPr="008A7D6D" w:rsidRDefault="008A7D6D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8A7D6D" w:rsidRPr="008A7D6D" w:rsidRDefault="008A7D6D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8A7D6D" w:rsidRPr="004453E6" w:rsidRDefault="008A7D6D" w:rsidP="004453E6">
      <w:pPr>
        <w:spacing w:after="0" w:line="240" w:lineRule="auto"/>
        <w:jc w:val="both"/>
        <w:rPr>
          <w:rFonts w:eastAsia="Times New Roman" w:cs="Times New Roman"/>
          <w:lang w:eastAsia="en-GB"/>
        </w:rPr>
      </w:pPr>
    </w:p>
    <w:p w:rsidR="004453E6" w:rsidRPr="004453E6" w:rsidRDefault="004453E6" w:rsidP="004453E6">
      <w:pPr>
        <w:spacing w:after="0" w:line="240" w:lineRule="auto"/>
        <w:jc w:val="both"/>
        <w:rPr>
          <w:rFonts w:eastAsia="Times New Roman" w:cs="Times New Roman"/>
          <w:b/>
          <w:lang w:eastAsia="en-GB"/>
        </w:rPr>
      </w:pPr>
      <w:r w:rsidRPr="004453E6">
        <w:rPr>
          <w:rFonts w:eastAsia="Times New Roman" w:cs="Times New Roman"/>
          <w:b/>
          <w:lang w:eastAsia="en-GB"/>
        </w:rPr>
        <w:t>NB:</w:t>
      </w:r>
    </w:p>
    <w:p w:rsidR="008B2AFF" w:rsidRPr="008A7D6D" w:rsidRDefault="004453E6" w:rsidP="008A7D6D">
      <w:pPr>
        <w:spacing w:after="0" w:line="240" w:lineRule="auto"/>
        <w:jc w:val="both"/>
        <w:rPr>
          <w:rFonts w:cs="Times New Roman"/>
          <w:u w:val="single"/>
        </w:rPr>
      </w:pPr>
      <w:r w:rsidRPr="004453E6">
        <w:rPr>
          <w:rFonts w:eastAsia="Times New Roman" w:cs="Times New Roman"/>
          <w:u w:val="single"/>
          <w:lang w:eastAsia="en-GB"/>
        </w:rPr>
        <w:t>You must keep to the period of stay allowed by your visa. Misuse and</w:t>
      </w:r>
      <w:r w:rsidRPr="008A7D6D">
        <w:rPr>
          <w:rFonts w:eastAsia="Times New Roman" w:cs="Times New Roman"/>
          <w:u w:val="single"/>
          <w:lang w:eastAsia="en-GB"/>
        </w:rPr>
        <w:t xml:space="preserve"> </w:t>
      </w:r>
      <w:r w:rsidRPr="004453E6">
        <w:rPr>
          <w:rFonts w:eastAsia="Times New Roman" w:cs="Times New Roman"/>
          <w:u w:val="single"/>
          <w:lang w:eastAsia="en-GB"/>
        </w:rPr>
        <w:t>overstay may result in you being expelled and banned from obtaining a new visa</w:t>
      </w:r>
      <w:r w:rsidRPr="008A7D6D">
        <w:rPr>
          <w:rFonts w:eastAsia="Times New Roman" w:cs="Times New Roman"/>
          <w:u w:val="single"/>
          <w:lang w:eastAsia="en-GB"/>
        </w:rPr>
        <w:t xml:space="preserve"> </w:t>
      </w:r>
      <w:r w:rsidRPr="004453E6">
        <w:rPr>
          <w:rFonts w:eastAsia="Times New Roman" w:cs="Times New Roman"/>
          <w:u w:val="single"/>
          <w:lang w:eastAsia="en-GB"/>
        </w:rPr>
        <w:t>for a certain period of time.</w:t>
      </w:r>
      <w:r w:rsidR="008A7D6D" w:rsidRPr="008A7D6D">
        <w:rPr>
          <w:rFonts w:cs="Times New Roman"/>
          <w:u w:val="single"/>
        </w:rPr>
        <w:t xml:space="preserve"> </w:t>
      </w:r>
    </w:p>
    <w:sectPr w:rsidR="008B2AFF" w:rsidRPr="008A7D6D" w:rsidSect="008B2AF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EE3" w:rsidRDefault="00E76EE3" w:rsidP="008A7D6D">
      <w:pPr>
        <w:spacing w:after="0" w:line="240" w:lineRule="auto"/>
      </w:pPr>
      <w:r>
        <w:separator/>
      </w:r>
    </w:p>
  </w:endnote>
  <w:endnote w:type="continuationSeparator" w:id="1">
    <w:p w:rsidR="00E76EE3" w:rsidRDefault="00E76EE3" w:rsidP="008A7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EE3" w:rsidRDefault="00E76EE3" w:rsidP="008A7D6D">
      <w:pPr>
        <w:spacing w:after="0" w:line="240" w:lineRule="auto"/>
      </w:pPr>
      <w:r>
        <w:separator/>
      </w:r>
    </w:p>
  </w:footnote>
  <w:footnote w:type="continuationSeparator" w:id="1">
    <w:p w:rsidR="00E76EE3" w:rsidRDefault="00E76EE3" w:rsidP="008A7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827A4"/>
    <w:multiLevelType w:val="hybridMultilevel"/>
    <w:tmpl w:val="05F85A2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53E6"/>
    <w:rsid w:val="004453E6"/>
    <w:rsid w:val="0074685F"/>
    <w:rsid w:val="008A7D6D"/>
    <w:rsid w:val="008B2AFF"/>
    <w:rsid w:val="00E76EE3"/>
    <w:rsid w:val="00E82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53E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453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A7D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7D6D"/>
  </w:style>
  <w:style w:type="paragraph" w:styleId="Footer">
    <w:name w:val="footer"/>
    <w:basedOn w:val="Normal"/>
    <w:link w:val="FooterChar"/>
    <w:uiPriority w:val="99"/>
    <w:semiHidden/>
    <w:unhideWhenUsed/>
    <w:rsid w:val="008A7D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7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8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75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0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4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4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47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8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9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40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3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51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0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7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20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0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5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6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54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5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2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4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8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43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81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75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1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94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3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22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7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9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20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27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9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2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341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23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5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0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2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59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12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15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855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77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46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910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12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43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25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00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90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6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15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58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52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2016-02-04T13:23:00Z</dcterms:created>
  <dcterms:modified xsi:type="dcterms:W3CDTF">2016-02-04T13:23:00Z</dcterms:modified>
</cp:coreProperties>
</file>